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6762"/>
      </w:tblGrid>
      <w:tr w:rsidR="003D7011" w:rsidRPr="002F3766" w:rsidTr="003D7011">
        <w:trPr>
          <w:trHeight w:val="316"/>
        </w:trPr>
        <w:tc>
          <w:tcPr>
            <w:tcW w:w="2165" w:type="dxa"/>
            <w:shd w:val="clear" w:color="auto" w:fill="E6E6E6"/>
          </w:tcPr>
          <w:p w:rsidR="003D7011" w:rsidRPr="002F3766" w:rsidRDefault="001A77F4" w:rsidP="003D7011">
            <w:pPr>
              <w:rPr>
                <w:rFonts w:ascii="Arial" w:hAnsi="Arial" w:cs="Arial"/>
                <w:sz w:val="20"/>
                <w:szCs w:val="20"/>
              </w:rPr>
            </w:pPr>
            <w:r>
              <w:rPr>
                <w:rFonts w:ascii="Arial" w:hAnsi="Arial" w:cs="Arial"/>
                <w:sz w:val="20"/>
                <w:szCs w:val="20"/>
              </w:rPr>
              <w:t>Obor</w:t>
            </w:r>
          </w:p>
        </w:tc>
        <w:tc>
          <w:tcPr>
            <w:tcW w:w="6762" w:type="dxa"/>
            <w:shd w:val="clear" w:color="auto" w:fill="auto"/>
          </w:tcPr>
          <w:p w:rsidR="003D7011" w:rsidRPr="002F3766" w:rsidRDefault="00872BFF" w:rsidP="00F647FD">
            <w:pPr>
              <w:rPr>
                <w:rFonts w:ascii="Arial" w:hAnsi="Arial" w:cs="Arial"/>
                <w:sz w:val="20"/>
                <w:szCs w:val="20"/>
                <w:lang w:val="quz-BO"/>
              </w:rPr>
            </w:pPr>
            <w:r>
              <w:rPr>
                <w:rFonts w:ascii="Arial" w:hAnsi="Arial" w:cs="Arial"/>
                <w:sz w:val="20"/>
                <w:szCs w:val="20"/>
                <w:lang w:val="quz-BO"/>
              </w:rPr>
              <w:t>Educational</w:t>
            </w:r>
            <w:r w:rsidR="00986D89">
              <w:rPr>
                <w:rFonts w:ascii="Arial" w:hAnsi="Arial" w:cs="Arial"/>
                <w:sz w:val="20"/>
                <w:szCs w:val="20"/>
                <w:lang w:val="quz-BO"/>
              </w:rPr>
              <w:t xml:space="preserve"> Psychology</w:t>
            </w:r>
          </w:p>
        </w:tc>
      </w:tr>
    </w:tbl>
    <w:p w:rsidR="003D7011" w:rsidRPr="002F3766" w:rsidRDefault="003D7011" w:rsidP="003D7011">
      <w:pPr>
        <w:outlineLvl w:val="0"/>
        <w:rPr>
          <w:rFonts w:ascii="Arial" w:hAnsi="Arial" w:cs="Arial"/>
          <w:b/>
          <w:sz w:val="20"/>
          <w:szCs w:val="20"/>
        </w:rPr>
      </w:pPr>
    </w:p>
    <w:p w:rsidR="003D7011" w:rsidRPr="002F3766" w:rsidRDefault="003D7011" w:rsidP="003D7011">
      <w:pPr>
        <w:outlineLvl w:val="0"/>
        <w:rPr>
          <w:rFonts w:ascii="Arial" w:hAnsi="Arial" w:cs="Arial"/>
          <w:b/>
          <w:sz w:val="20"/>
          <w:szCs w:val="20"/>
        </w:rPr>
      </w:pPr>
      <w:r w:rsidRPr="002F3766">
        <w:rPr>
          <w:rFonts w:ascii="Arial" w:hAnsi="Arial" w:cs="Arial"/>
          <w:b/>
          <w:sz w:val="20"/>
          <w:szCs w:val="20"/>
        </w:rPr>
        <w:t xml:space="preserve">Forma a typ studia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293"/>
      </w:tblGrid>
      <w:tr w:rsidR="003D7011" w:rsidRPr="002F3766" w:rsidTr="003D7011">
        <w:tc>
          <w:tcPr>
            <w:tcW w:w="1604" w:type="dxa"/>
            <w:shd w:val="clear" w:color="auto" w:fill="E6E6E6"/>
          </w:tcPr>
          <w:p w:rsidR="003D7011" w:rsidRPr="002F3766" w:rsidRDefault="004E0B33" w:rsidP="003D7011">
            <w:pPr>
              <w:rPr>
                <w:rFonts w:ascii="Arial" w:hAnsi="Arial" w:cs="Arial"/>
                <w:sz w:val="20"/>
                <w:szCs w:val="20"/>
              </w:rPr>
            </w:pPr>
            <w:r>
              <w:rPr>
                <w:rFonts w:ascii="Arial" w:hAnsi="Arial" w:cs="Arial"/>
                <w:sz w:val="20"/>
                <w:szCs w:val="20"/>
              </w:rPr>
              <w:t>Academic title</w:t>
            </w:r>
          </w:p>
        </w:tc>
        <w:tc>
          <w:tcPr>
            <w:tcW w:w="7293" w:type="dxa"/>
            <w:shd w:val="clear" w:color="auto" w:fill="E6E6E6"/>
          </w:tcPr>
          <w:p w:rsidR="003D7011" w:rsidRPr="002F3766" w:rsidRDefault="003D7011" w:rsidP="003D7011">
            <w:pPr>
              <w:rPr>
                <w:rFonts w:ascii="Arial" w:hAnsi="Arial" w:cs="Arial"/>
                <w:sz w:val="20"/>
                <w:szCs w:val="20"/>
              </w:rPr>
            </w:pPr>
            <w:r w:rsidRPr="002F3766">
              <w:rPr>
                <w:rFonts w:ascii="Arial" w:hAnsi="Arial" w:cs="Arial"/>
                <w:sz w:val="20"/>
                <w:szCs w:val="20"/>
              </w:rPr>
              <w:t>Ph.D.</w:t>
            </w:r>
          </w:p>
        </w:tc>
      </w:tr>
      <w:tr w:rsidR="003D7011" w:rsidRPr="002F3766" w:rsidTr="003D7011">
        <w:tc>
          <w:tcPr>
            <w:tcW w:w="1604" w:type="dxa"/>
            <w:shd w:val="clear" w:color="auto" w:fill="E6E6E6"/>
          </w:tcPr>
          <w:p w:rsidR="003D7011" w:rsidRPr="002F3766" w:rsidRDefault="003D7011" w:rsidP="003D7011">
            <w:pPr>
              <w:rPr>
                <w:rFonts w:ascii="Arial" w:hAnsi="Arial" w:cs="Arial"/>
                <w:sz w:val="20"/>
                <w:szCs w:val="20"/>
              </w:rPr>
            </w:pPr>
            <w:r w:rsidRPr="002F3766">
              <w:rPr>
                <w:rFonts w:ascii="Arial" w:hAnsi="Arial" w:cs="Arial"/>
                <w:sz w:val="20"/>
                <w:szCs w:val="20"/>
              </w:rPr>
              <w:t>Prezenční</w:t>
            </w:r>
          </w:p>
        </w:tc>
        <w:tc>
          <w:tcPr>
            <w:tcW w:w="7293" w:type="dxa"/>
            <w:shd w:val="clear" w:color="auto" w:fill="auto"/>
          </w:tcPr>
          <w:p w:rsidR="003D7011" w:rsidRPr="002F3766" w:rsidRDefault="003D7011" w:rsidP="003D7011">
            <w:pPr>
              <w:rPr>
                <w:rFonts w:ascii="Arial" w:hAnsi="Arial" w:cs="Arial"/>
                <w:sz w:val="20"/>
                <w:szCs w:val="20"/>
              </w:rPr>
            </w:pPr>
            <w:r w:rsidRPr="002F3766">
              <w:rPr>
                <w:rFonts w:ascii="Arial" w:hAnsi="Arial" w:cs="Arial"/>
                <w:sz w:val="20"/>
                <w:szCs w:val="20"/>
              </w:rPr>
              <w:t>ano</w:t>
            </w:r>
          </w:p>
        </w:tc>
      </w:tr>
      <w:tr w:rsidR="003D7011" w:rsidRPr="002F3766" w:rsidTr="003D7011">
        <w:tc>
          <w:tcPr>
            <w:tcW w:w="1604" w:type="dxa"/>
            <w:shd w:val="clear" w:color="auto" w:fill="E6E6E6"/>
          </w:tcPr>
          <w:p w:rsidR="003D7011" w:rsidRPr="002F3766" w:rsidRDefault="003D7011" w:rsidP="003D7011">
            <w:pPr>
              <w:rPr>
                <w:rFonts w:ascii="Arial" w:hAnsi="Arial" w:cs="Arial"/>
                <w:sz w:val="20"/>
                <w:szCs w:val="20"/>
              </w:rPr>
            </w:pPr>
            <w:r w:rsidRPr="002F3766">
              <w:rPr>
                <w:rFonts w:ascii="Arial" w:hAnsi="Arial" w:cs="Arial"/>
                <w:sz w:val="20"/>
                <w:szCs w:val="20"/>
              </w:rPr>
              <w:t>Kombinované</w:t>
            </w:r>
          </w:p>
        </w:tc>
        <w:tc>
          <w:tcPr>
            <w:tcW w:w="7293" w:type="dxa"/>
            <w:shd w:val="clear" w:color="auto" w:fill="auto"/>
          </w:tcPr>
          <w:p w:rsidR="003D7011" w:rsidRPr="002F3766" w:rsidRDefault="003D7011" w:rsidP="003D7011">
            <w:pPr>
              <w:rPr>
                <w:rFonts w:ascii="Arial" w:hAnsi="Arial" w:cs="Arial"/>
                <w:sz w:val="20"/>
                <w:szCs w:val="20"/>
              </w:rPr>
            </w:pPr>
            <w:r w:rsidRPr="002F3766">
              <w:rPr>
                <w:rFonts w:ascii="Arial" w:hAnsi="Arial" w:cs="Arial"/>
                <w:sz w:val="20"/>
                <w:szCs w:val="20"/>
              </w:rPr>
              <w:t>ano</w:t>
            </w:r>
          </w:p>
        </w:tc>
      </w:tr>
      <w:tr w:rsidR="003D7011" w:rsidRPr="002F3766" w:rsidTr="003D7011">
        <w:tc>
          <w:tcPr>
            <w:tcW w:w="1604" w:type="dxa"/>
            <w:shd w:val="clear" w:color="auto" w:fill="E6E6E6"/>
          </w:tcPr>
          <w:p w:rsidR="003D7011" w:rsidRPr="002F3766" w:rsidRDefault="003D7011" w:rsidP="003D7011">
            <w:pPr>
              <w:rPr>
                <w:rFonts w:ascii="Arial" w:hAnsi="Arial" w:cs="Arial"/>
                <w:sz w:val="20"/>
                <w:szCs w:val="20"/>
              </w:rPr>
            </w:pPr>
            <w:r w:rsidRPr="002F3766">
              <w:rPr>
                <w:rFonts w:ascii="Arial" w:hAnsi="Arial" w:cs="Arial"/>
                <w:sz w:val="20"/>
                <w:szCs w:val="20"/>
              </w:rPr>
              <w:t>Délka studia</w:t>
            </w:r>
          </w:p>
        </w:tc>
        <w:tc>
          <w:tcPr>
            <w:tcW w:w="7293" w:type="dxa"/>
            <w:shd w:val="clear" w:color="auto" w:fill="auto"/>
          </w:tcPr>
          <w:p w:rsidR="003D7011" w:rsidRPr="002F3766" w:rsidRDefault="002163FE" w:rsidP="003D7011">
            <w:pPr>
              <w:rPr>
                <w:rFonts w:ascii="Arial" w:hAnsi="Arial" w:cs="Arial"/>
                <w:sz w:val="20"/>
                <w:szCs w:val="20"/>
              </w:rPr>
            </w:pPr>
            <w:r>
              <w:rPr>
                <w:rFonts w:ascii="Arial" w:hAnsi="Arial" w:cs="Arial"/>
                <w:sz w:val="20"/>
                <w:szCs w:val="20"/>
              </w:rPr>
              <w:t>3</w:t>
            </w:r>
            <w:r w:rsidR="00BE633D">
              <w:rPr>
                <w:rFonts w:ascii="Arial" w:hAnsi="Arial" w:cs="Arial"/>
                <w:sz w:val="20"/>
                <w:szCs w:val="20"/>
              </w:rPr>
              <w:t xml:space="preserve"> yrs</w:t>
            </w:r>
          </w:p>
        </w:tc>
      </w:tr>
    </w:tbl>
    <w:p w:rsidR="003D7011" w:rsidRPr="002F3766" w:rsidRDefault="003D7011" w:rsidP="003D7011">
      <w:pPr>
        <w:rPr>
          <w:rFonts w:ascii="Arial" w:hAnsi="Arial" w:cs="Arial"/>
          <w:sz w:val="20"/>
          <w:szCs w:val="20"/>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464"/>
      </w:tblGrid>
      <w:tr w:rsidR="002163FE" w:rsidRPr="002F3766" w:rsidTr="002163FE">
        <w:tc>
          <w:tcPr>
            <w:tcW w:w="4463" w:type="dxa"/>
            <w:shd w:val="clear" w:color="auto" w:fill="E6E6E6"/>
          </w:tcPr>
          <w:p w:rsidR="002163FE" w:rsidRPr="002F3766" w:rsidRDefault="002163FE" w:rsidP="003D7011">
            <w:pPr>
              <w:rPr>
                <w:rFonts w:ascii="Arial" w:hAnsi="Arial" w:cs="Arial"/>
                <w:sz w:val="20"/>
                <w:szCs w:val="20"/>
              </w:rPr>
            </w:pPr>
            <w:r w:rsidRPr="002F3766">
              <w:rPr>
                <w:rFonts w:ascii="Arial" w:hAnsi="Arial" w:cs="Arial"/>
                <w:sz w:val="20"/>
                <w:szCs w:val="20"/>
              </w:rPr>
              <w:t>Studijní program:</w:t>
            </w:r>
          </w:p>
        </w:tc>
        <w:tc>
          <w:tcPr>
            <w:tcW w:w="4464" w:type="dxa"/>
          </w:tcPr>
          <w:p w:rsidR="002163FE" w:rsidRPr="002F3766" w:rsidRDefault="002163FE" w:rsidP="00261918">
            <w:pPr>
              <w:rPr>
                <w:rFonts w:ascii="Arial" w:hAnsi="Arial" w:cs="Arial"/>
                <w:sz w:val="20"/>
                <w:szCs w:val="20"/>
                <w:lang w:val="quz-BO"/>
              </w:rPr>
            </w:pPr>
            <w:bookmarkStart w:id="0" w:name="_GoBack"/>
            <w:bookmarkEnd w:id="0"/>
            <w:r>
              <w:rPr>
                <w:rFonts w:ascii="Arial" w:hAnsi="Arial" w:cs="Arial"/>
                <w:sz w:val="20"/>
                <w:szCs w:val="20"/>
                <w:lang w:val="quz-BO"/>
              </w:rPr>
              <w:t>Psychology</w:t>
            </w:r>
          </w:p>
        </w:tc>
      </w:tr>
      <w:tr w:rsidR="002163FE" w:rsidRPr="002F3766" w:rsidTr="002163FE">
        <w:tc>
          <w:tcPr>
            <w:tcW w:w="4463" w:type="dxa"/>
            <w:shd w:val="clear" w:color="auto" w:fill="E6E6E6"/>
          </w:tcPr>
          <w:p w:rsidR="002163FE" w:rsidRPr="002F3766" w:rsidRDefault="002163FE" w:rsidP="003D7011">
            <w:pPr>
              <w:rPr>
                <w:rFonts w:ascii="Arial" w:hAnsi="Arial" w:cs="Arial"/>
                <w:sz w:val="20"/>
                <w:szCs w:val="20"/>
              </w:rPr>
            </w:pPr>
            <w:r w:rsidRPr="002F3766">
              <w:rPr>
                <w:rFonts w:ascii="Arial" w:hAnsi="Arial" w:cs="Arial"/>
                <w:sz w:val="20"/>
                <w:szCs w:val="20"/>
              </w:rPr>
              <w:t>Předpokládaný počet přijatých pro 16/17:</w:t>
            </w:r>
          </w:p>
        </w:tc>
        <w:tc>
          <w:tcPr>
            <w:tcW w:w="4464" w:type="dxa"/>
          </w:tcPr>
          <w:p w:rsidR="002163FE" w:rsidRPr="002F3766" w:rsidRDefault="00BF61B7" w:rsidP="003D7011">
            <w:pPr>
              <w:rPr>
                <w:rFonts w:ascii="Arial" w:hAnsi="Arial" w:cs="Arial"/>
                <w:sz w:val="20"/>
                <w:szCs w:val="20"/>
              </w:rPr>
            </w:pPr>
            <w:r>
              <w:rPr>
                <w:rFonts w:ascii="Arial" w:hAnsi="Arial" w:cs="Arial"/>
                <w:sz w:val="20"/>
                <w:szCs w:val="20"/>
              </w:rPr>
              <w:t>3</w:t>
            </w:r>
          </w:p>
        </w:tc>
      </w:tr>
      <w:tr w:rsidR="002163FE" w:rsidRPr="002F3766" w:rsidTr="002163FE">
        <w:tc>
          <w:tcPr>
            <w:tcW w:w="4463" w:type="dxa"/>
            <w:shd w:val="clear" w:color="auto" w:fill="E6E6E6"/>
          </w:tcPr>
          <w:p w:rsidR="002163FE" w:rsidRPr="002F3766" w:rsidRDefault="002163FE" w:rsidP="003D7011">
            <w:pPr>
              <w:rPr>
                <w:rFonts w:ascii="Arial" w:hAnsi="Arial" w:cs="Arial"/>
                <w:sz w:val="20"/>
                <w:szCs w:val="20"/>
              </w:rPr>
            </w:pPr>
            <w:r w:rsidRPr="002F3766">
              <w:rPr>
                <w:rFonts w:ascii="Arial" w:hAnsi="Arial" w:cs="Arial"/>
                <w:sz w:val="20"/>
                <w:szCs w:val="20"/>
              </w:rPr>
              <w:t>Počet uchazečů 15/16:</w:t>
            </w:r>
          </w:p>
        </w:tc>
        <w:tc>
          <w:tcPr>
            <w:tcW w:w="4464" w:type="dxa"/>
          </w:tcPr>
          <w:p w:rsidR="002163FE" w:rsidRPr="002F3766" w:rsidRDefault="002163FE" w:rsidP="003D7011">
            <w:pPr>
              <w:rPr>
                <w:rFonts w:ascii="Arial" w:hAnsi="Arial" w:cs="Arial"/>
                <w:sz w:val="20"/>
                <w:szCs w:val="20"/>
              </w:rPr>
            </w:pPr>
            <w:r>
              <w:rPr>
                <w:rFonts w:ascii="Arial" w:hAnsi="Arial" w:cs="Arial"/>
                <w:sz w:val="20"/>
                <w:szCs w:val="20"/>
              </w:rPr>
              <w:t>0</w:t>
            </w:r>
          </w:p>
        </w:tc>
      </w:tr>
      <w:tr w:rsidR="002163FE" w:rsidRPr="002F3766" w:rsidTr="002163FE">
        <w:tc>
          <w:tcPr>
            <w:tcW w:w="4463" w:type="dxa"/>
            <w:shd w:val="clear" w:color="auto" w:fill="E6E6E6"/>
          </w:tcPr>
          <w:p w:rsidR="002163FE" w:rsidRPr="002F3766" w:rsidRDefault="002163FE" w:rsidP="003D7011">
            <w:pPr>
              <w:rPr>
                <w:rFonts w:ascii="Arial" w:hAnsi="Arial" w:cs="Arial"/>
                <w:sz w:val="20"/>
                <w:szCs w:val="20"/>
              </w:rPr>
            </w:pPr>
            <w:r w:rsidRPr="002F3766">
              <w:rPr>
                <w:rFonts w:ascii="Arial" w:hAnsi="Arial" w:cs="Arial"/>
                <w:sz w:val="20"/>
                <w:szCs w:val="20"/>
              </w:rPr>
              <w:t>Počet zapsaných 15/16:</w:t>
            </w:r>
          </w:p>
        </w:tc>
        <w:tc>
          <w:tcPr>
            <w:tcW w:w="4464" w:type="dxa"/>
          </w:tcPr>
          <w:p w:rsidR="002163FE" w:rsidRPr="002F3766" w:rsidRDefault="002163FE" w:rsidP="003D7011">
            <w:pPr>
              <w:rPr>
                <w:rFonts w:ascii="Arial" w:hAnsi="Arial" w:cs="Arial"/>
                <w:sz w:val="20"/>
                <w:szCs w:val="20"/>
              </w:rPr>
            </w:pPr>
            <w:r>
              <w:rPr>
                <w:rFonts w:ascii="Arial" w:hAnsi="Arial" w:cs="Arial"/>
                <w:sz w:val="20"/>
                <w:szCs w:val="20"/>
              </w:rPr>
              <w:t>0</w:t>
            </w:r>
          </w:p>
        </w:tc>
      </w:tr>
    </w:tbl>
    <w:p w:rsidR="003D7011" w:rsidRPr="002F3766" w:rsidRDefault="003D7011" w:rsidP="003D7011">
      <w:pPr>
        <w:rPr>
          <w:rFonts w:ascii="Arial" w:hAnsi="Arial" w:cs="Arial"/>
          <w:sz w:val="20"/>
          <w:szCs w:val="20"/>
        </w:rPr>
      </w:pPr>
    </w:p>
    <w:p w:rsidR="003D7011" w:rsidRPr="002F3766" w:rsidRDefault="003D7011" w:rsidP="003D7011">
      <w:pPr>
        <w:outlineLvl w:val="0"/>
        <w:rPr>
          <w:rFonts w:ascii="Arial" w:hAnsi="Arial" w:cs="Arial"/>
          <w:b/>
          <w:sz w:val="20"/>
          <w:szCs w:val="20"/>
        </w:rPr>
      </w:pPr>
      <w:r w:rsidRPr="002F3766">
        <w:rPr>
          <w:rFonts w:ascii="Arial" w:hAnsi="Arial" w:cs="Arial"/>
          <w:b/>
          <w:sz w:val="20"/>
          <w:szCs w:val="20"/>
        </w:rPr>
        <w:t>Kontaktní informace: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464"/>
      </w:tblGrid>
      <w:tr w:rsidR="003D7011" w:rsidRPr="002F3766" w:rsidTr="003D7011">
        <w:tc>
          <w:tcPr>
            <w:tcW w:w="4463" w:type="dxa"/>
            <w:shd w:val="clear" w:color="auto" w:fill="E6E6E6"/>
          </w:tcPr>
          <w:p w:rsidR="003D7011" w:rsidRPr="002F3766" w:rsidRDefault="003D7011" w:rsidP="003D7011">
            <w:pPr>
              <w:pStyle w:val="Normlnweb"/>
              <w:rPr>
                <w:rFonts w:ascii="Arial" w:hAnsi="Arial" w:cs="Arial"/>
                <w:sz w:val="20"/>
                <w:szCs w:val="20"/>
              </w:rPr>
            </w:pPr>
            <w:r w:rsidRPr="002F3766">
              <w:rPr>
                <w:rFonts w:ascii="Arial" w:hAnsi="Arial" w:cs="Arial"/>
                <w:sz w:val="20"/>
                <w:szCs w:val="20"/>
              </w:rPr>
              <w:t>garant oboru, e-mail a telefon</w:t>
            </w:r>
          </w:p>
        </w:tc>
        <w:tc>
          <w:tcPr>
            <w:tcW w:w="4464" w:type="dxa"/>
            <w:shd w:val="clear" w:color="auto" w:fill="auto"/>
          </w:tcPr>
          <w:p w:rsidR="002163FE" w:rsidRPr="00D66A69" w:rsidRDefault="002163FE" w:rsidP="002163FE">
            <w:pPr>
              <w:pStyle w:val="bodytext"/>
              <w:spacing w:before="0" w:beforeAutospacing="0" w:after="0" w:afterAutospacing="0"/>
              <w:rPr>
                <w:rFonts w:ascii="Tahoma" w:hAnsi="Tahoma" w:cs="Tahoma"/>
                <w:sz w:val="18"/>
                <w:szCs w:val="18"/>
              </w:rPr>
            </w:pPr>
            <w:r w:rsidRPr="00D66A69">
              <w:rPr>
                <w:rFonts w:ascii="Tahoma" w:hAnsi="Tahoma" w:cs="Tahoma"/>
                <w:sz w:val="18"/>
                <w:szCs w:val="18"/>
              </w:rPr>
              <w:t>doc. PhDr. Panajotis Cakirpaloglu, DrSc.</w:t>
            </w:r>
          </w:p>
          <w:p w:rsidR="002163FE" w:rsidRPr="00D66A69" w:rsidRDefault="002163FE" w:rsidP="002163FE">
            <w:pPr>
              <w:pStyle w:val="bodytext"/>
              <w:spacing w:before="0" w:beforeAutospacing="0" w:after="0" w:afterAutospacing="0"/>
              <w:rPr>
                <w:rFonts w:ascii="Tahoma" w:hAnsi="Tahoma" w:cs="Tahoma"/>
                <w:sz w:val="18"/>
                <w:szCs w:val="18"/>
              </w:rPr>
            </w:pPr>
            <w:r w:rsidRPr="00D66A69">
              <w:rPr>
                <w:rFonts w:ascii="Tahoma" w:hAnsi="Tahoma" w:cs="Tahoma"/>
                <w:sz w:val="18"/>
                <w:szCs w:val="18"/>
              </w:rPr>
              <w:t>e-mail: panajotis.cakirpaloglu@upol.cz</w:t>
            </w:r>
          </w:p>
          <w:p w:rsidR="002163FE" w:rsidRPr="00D66A69" w:rsidRDefault="002163FE" w:rsidP="002163FE">
            <w:pPr>
              <w:pStyle w:val="bodytext"/>
              <w:spacing w:before="0" w:beforeAutospacing="0" w:after="0" w:afterAutospacing="0"/>
              <w:rPr>
                <w:rFonts w:ascii="Tahoma" w:hAnsi="Tahoma" w:cs="Tahoma"/>
                <w:sz w:val="18"/>
                <w:szCs w:val="18"/>
              </w:rPr>
            </w:pPr>
            <w:r w:rsidRPr="00D66A69">
              <w:rPr>
                <w:rFonts w:ascii="Tahoma" w:hAnsi="Tahoma" w:cs="Tahoma"/>
                <w:sz w:val="18"/>
                <w:szCs w:val="18"/>
              </w:rPr>
              <w:t>585633517</w:t>
            </w:r>
          </w:p>
          <w:p w:rsidR="003D7011" w:rsidRPr="002F3766" w:rsidRDefault="003D7011" w:rsidP="003D7011">
            <w:pPr>
              <w:rPr>
                <w:rFonts w:ascii="Arial" w:hAnsi="Arial" w:cs="Arial"/>
                <w:sz w:val="20"/>
                <w:szCs w:val="20"/>
              </w:rPr>
            </w:pPr>
          </w:p>
        </w:tc>
      </w:tr>
      <w:tr w:rsidR="003D7011" w:rsidRPr="002F3766" w:rsidTr="003D7011">
        <w:tc>
          <w:tcPr>
            <w:tcW w:w="4463" w:type="dxa"/>
            <w:shd w:val="clear" w:color="auto" w:fill="E6E6E6"/>
          </w:tcPr>
          <w:p w:rsidR="003D7011" w:rsidRPr="002F3766" w:rsidRDefault="003D7011" w:rsidP="003D7011">
            <w:pPr>
              <w:pStyle w:val="Normlnweb"/>
              <w:rPr>
                <w:rFonts w:ascii="Arial" w:hAnsi="Arial" w:cs="Arial"/>
                <w:sz w:val="20"/>
                <w:szCs w:val="20"/>
              </w:rPr>
            </w:pPr>
            <w:r w:rsidRPr="002F3766">
              <w:rPr>
                <w:rFonts w:ascii="Arial" w:hAnsi="Arial" w:cs="Arial"/>
                <w:sz w:val="20"/>
                <w:szCs w:val="20"/>
              </w:rPr>
              <w:t>jeho adresa (katedry)</w:t>
            </w:r>
          </w:p>
        </w:tc>
        <w:tc>
          <w:tcPr>
            <w:tcW w:w="4464" w:type="dxa"/>
            <w:shd w:val="clear" w:color="auto" w:fill="auto"/>
          </w:tcPr>
          <w:p w:rsidR="002163FE" w:rsidRPr="00D66A69" w:rsidRDefault="002163FE" w:rsidP="002163FE">
            <w:pPr>
              <w:pStyle w:val="bodytext"/>
              <w:spacing w:before="0" w:beforeAutospacing="0" w:after="0" w:afterAutospacing="0"/>
              <w:rPr>
                <w:rFonts w:ascii="Tahoma" w:hAnsi="Tahoma" w:cs="Tahoma"/>
                <w:sz w:val="18"/>
                <w:szCs w:val="18"/>
              </w:rPr>
            </w:pPr>
            <w:r w:rsidRPr="00D66A69">
              <w:rPr>
                <w:rFonts w:ascii="Tahoma" w:hAnsi="Tahoma" w:cs="Tahoma"/>
                <w:sz w:val="18"/>
                <w:szCs w:val="18"/>
              </w:rPr>
              <w:t>Vodární 6, 771 80 Olomouc</w:t>
            </w:r>
          </w:p>
          <w:p w:rsidR="003D7011" w:rsidRPr="002F3766" w:rsidRDefault="003D7011" w:rsidP="003D7011">
            <w:pPr>
              <w:rPr>
                <w:rFonts w:ascii="Arial" w:hAnsi="Arial" w:cs="Arial"/>
                <w:sz w:val="20"/>
                <w:szCs w:val="20"/>
              </w:rPr>
            </w:pPr>
          </w:p>
        </w:tc>
      </w:tr>
      <w:tr w:rsidR="003D7011" w:rsidRPr="002F3766" w:rsidTr="003D7011">
        <w:tc>
          <w:tcPr>
            <w:tcW w:w="4463" w:type="dxa"/>
            <w:shd w:val="clear" w:color="auto" w:fill="E6E6E6"/>
          </w:tcPr>
          <w:p w:rsidR="003D7011" w:rsidRPr="002F3766" w:rsidRDefault="003D7011" w:rsidP="003D7011">
            <w:pPr>
              <w:pStyle w:val="Normlnweb"/>
              <w:rPr>
                <w:rFonts w:ascii="Arial" w:hAnsi="Arial" w:cs="Arial"/>
                <w:sz w:val="20"/>
                <w:szCs w:val="20"/>
              </w:rPr>
            </w:pPr>
            <w:r w:rsidRPr="002F3766">
              <w:rPr>
                <w:rFonts w:ascii="Arial" w:hAnsi="Arial" w:cs="Arial"/>
                <w:sz w:val="20"/>
                <w:szCs w:val="20"/>
              </w:rPr>
              <w:t>web katedry (nebo oboru)</w:t>
            </w:r>
          </w:p>
        </w:tc>
        <w:tc>
          <w:tcPr>
            <w:tcW w:w="4464" w:type="dxa"/>
            <w:shd w:val="clear" w:color="auto" w:fill="auto"/>
          </w:tcPr>
          <w:p w:rsidR="002163FE" w:rsidRPr="00D66A69" w:rsidRDefault="002163FE" w:rsidP="002163FE">
            <w:pPr>
              <w:pStyle w:val="bodytext"/>
              <w:spacing w:before="0" w:beforeAutospacing="0" w:after="0" w:afterAutospacing="0"/>
              <w:rPr>
                <w:rFonts w:ascii="Tahoma" w:hAnsi="Tahoma" w:cs="Tahoma"/>
                <w:sz w:val="18"/>
                <w:szCs w:val="18"/>
              </w:rPr>
            </w:pPr>
            <w:r w:rsidRPr="00D66A69">
              <w:rPr>
                <w:rFonts w:ascii="Tahoma" w:hAnsi="Tahoma" w:cs="Tahoma"/>
                <w:sz w:val="18"/>
                <w:szCs w:val="18"/>
              </w:rPr>
              <w:t>www.psych.upol.cz</w:t>
            </w:r>
          </w:p>
          <w:p w:rsidR="003D7011" w:rsidRPr="002F3766" w:rsidRDefault="003D7011" w:rsidP="003D7011">
            <w:pPr>
              <w:rPr>
                <w:rFonts w:ascii="Arial" w:hAnsi="Arial" w:cs="Arial"/>
                <w:sz w:val="20"/>
                <w:szCs w:val="20"/>
              </w:rPr>
            </w:pPr>
          </w:p>
        </w:tc>
      </w:tr>
    </w:tbl>
    <w:p w:rsidR="00DC22FF" w:rsidRPr="00153E66" w:rsidRDefault="007D56EE" w:rsidP="00DC22FF">
      <w:pPr>
        <w:jc w:val="both"/>
        <w:rPr>
          <w:rFonts w:ascii="Arial" w:hAnsi="Arial" w:cs="Arial"/>
          <w:b/>
          <w:sz w:val="20"/>
          <w:szCs w:val="20"/>
        </w:rPr>
      </w:pPr>
      <w:r w:rsidRPr="00F1253D">
        <w:rPr>
          <w:rFonts w:ascii="Arial" w:hAnsi="Arial" w:cs="Arial"/>
        </w:rPr>
        <w:br/>
      </w:r>
      <w:r w:rsidR="00DC22FF" w:rsidRPr="00153E66">
        <w:rPr>
          <w:rFonts w:ascii="Arial" w:hAnsi="Arial" w:cs="Arial"/>
          <w:b/>
          <w:sz w:val="20"/>
          <w:szCs w:val="20"/>
        </w:rPr>
        <w:t>Program description:</w:t>
      </w:r>
    </w:p>
    <w:p w:rsidR="00DC22FF" w:rsidRPr="00153E66" w:rsidRDefault="00DC22FF" w:rsidP="00DC22FF">
      <w:pPr>
        <w:jc w:val="both"/>
        <w:rPr>
          <w:rFonts w:ascii="Arial" w:hAnsi="Arial" w:cs="Arial"/>
          <w:sz w:val="20"/>
          <w:szCs w:val="20"/>
          <w:lang w:val="quz-BO"/>
        </w:rPr>
      </w:pPr>
    </w:p>
    <w:p w:rsidR="00DC22FF" w:rsidRPr="00153E66" w:rsidRDefault="00DC22FF" w:rsidP="00DC22FF">
      <w:pPr>
        <w:pStyle w:val="bodytext"/>
        <w:jc w:val="both"/>
        <w:rPr>
          <w:rFonts w:ascii="Arial" w:hAnsi="Arial" w:cs="Arial"/>
          <w:sz w:val="20"/>
          <w:szCs w:val="20"/>
        </w:rPr>
      </w:pPr>
      <w:r w:rsidRPr="00153E66">
        <w:rPr>
          <w:rFonts w:ascii="Arial" w:hAnsi="Arial" w:cs="Arial"/>
          <w:sz w:val="20"/>
          <w:szCs w:val="20"/>
        </w:rPr>
        <w:t>Doctoral study in educational psychology is a three-year program and can be studied  full-time or in combined form. The program is based on an individual study plan under the guidance of a supervisor or consultant. This type of study program is intended for graduates of master's degree in psychology and represents the third academic degree.</w:t>
      </w:r>
    </w:p>
    <w:p w:rsidR="00DC22FF" w:rsidRPr="00153E66" w:rsidRDefault="00DC22FF" w:rsidP="00DC22FF">
      <w:pPr>
        <w:pStyle w:val="bodytext"/>
        <w:jc w:val="both"/>
        <w:rPr>
          <w:rFonts w:ascii="Arial" w:hAnsi="Arial" w:cs="Arial"/>
          <w:sz w:val="20"/>
          <w:szCs w:val="20"/>
        </w:rPr>
      </w:pPr>
      <w:r w:rsidRPr="00153E66">
        <w:rPr>
          <w:rFonts w:ascii="Arial" w:hAnsi="Arial" w:cs="Arial"/>
          <w:sz w:val="20"/>
          <w:szCs w:val="20"/>
        </w:rPr>
        <w:t>The discipline Educational Psychology assumes the student specialization and leads to self-reliant scientific, creative and research work and prepare for the future path of highly qualified expert.  It is conceived as an interdisciplinary branch based on the application of theoretical knowledge in other fields of science and psychological practice. The study is focused on acquiring the necessary knowledge and skills for performing scientific research and the research work in the field of psychology.</w:t>
      </w:r>
    </w:p>
    <w:p w:rsidR="00DC22FF" w:rsidRPr="00153E66" w:rsidRDefault="00DC22FF" w:rsidP="00DC22FF">
      <w:pPr>
        <w:pStyle w:val="bodytext"/>
        <w:jc w:val="both"/>
        <w:rPr>
          <w:rFonts w:ascii="Arial" w:hAnsi="Arial" w:cs="Arial"/>
          <w:sz w:val="20"/>
          <w:szCs w:val="20"/>
        </w:rPr>
      </w:pPr>
      <w:r w:rsidRPr="00153E66">
        <w:rPr>
          <w:rFonts w:ascii="Arial" w:hAnsi="Arial" w:cs="Arial"/>
          <w:sz w:val="20"/>
          <w:szCs w:val="20"/>
        </w:rPr>
        <w:t xml:space="preserve">The study program is realized through seminars, tuition and consultation and focuses both on proven concepts and as well modern theories with regard to the current state of knowledge in the field of education. The theoretical part of the study program offers a wide range of topical lectures and workshops. The own research program is modified on the basis of consultations and is generally formed by the research plan (project), which is a part of the admission procedure. Successful doctoral graduates are awarded with the academic title Ph.D.  </w:t>
      </w:r>
    </w:p>
    <w:p w:rsidR="00DC22FF" w:rsidRPr="00153E66" w:rsidRDefault="00DC22FF" w:rsidP="00DC22FF">
      <w:pPr>
        <w:jc w:val="both"/>
        <w:outlineLvl w:val="0"/>
        <w:rPr>
          <w:rFonts w:ascii="Arial" w:hAnsi="Arial" w:cs="Arial"/>
          <w:b/>
          <w:sz w:val="20"/>
          <w:szCs w:val="20"/>
        </w:rPr>
      </w:pPr>
      <w:r w:rsidRPr="00153E66">
        <w:rPr>
          <w:rFonts w:ascii="Arial" w:hAnsi="Arial" w:cs="Arial"/>
          <w:b/>
          <w:sz w:val="20"/>
          <w:szCs w:val="20"/>
        </w:rPr>
        <w:t>Graduate´s profile and employability:</w:t>
      </w:r>
    </w:p>
    <w:p w:rsidR="00DC22FF" w:rsidRPr="00153E66" w:rsidRDefault="00DC22FF" w:rsidP="00DC22FF">
      <w:pPr>
        <w:jc w:val="both"/>
        <w:outlineLvl w:val="0"/>
        <w:rPr>
          <w:rFonts w:ascii="Arial" w:hAnsi="Arial" w:cs="Arial"/>
          <w:sz w:val="20"/>
          <w:szCs w:val="20"/>
        </w:rPr>
      </w:pPr>
    </w:p>
    <w:p w:rsidR="00DC22FF" w:rsidRPr="00153E66" w:rsidRDefault="00DC22FF" w:rsidP="00DC22FF">
      <w:pPr>
        <w:jc w:val="both"/>
        <w:outlineLvl w:val="0"/>
        <w:rPr>
          <w:rFonts w:ascii="Arial" w:hAnsi="Arial" w:cs="Arial"/>
          <w:sz w:val="20"/>
          <w:szCs w:val="20"/>
        </w:rPr>
      </w:pPr>
      <w:r w:rsidRPr="00153E66">
        <w:rPr>
          <w:rFonts w:ascii="Arial" w:hAnsi="Arial" w:cs="Arial"/>
          <w:sz w:val="20"/>
          <w:szCs w:val="20"/>
        </w:rPr>
        <w:t xml:space="preserve"> The graduate of the doctoral program Educational psychology should be a theoretically informed expert that could be able to apply the gained education both in the field of science and as well in the educational and psychological practice. Linking theory with practice, the gained knowledge allows graduates to be useful also in management and applied research. Finally, there is possibility of applying the educational psychology in the broader context of related disciplines and is individually determined according to the graduates chosen direction and specialization in sub – issues. </w:t>
      </w:r>
    </w:p>
    <w:p w:rsidR="00DC22FF" w:rsidRPr="00153E66" w:rsidRDefault="00DC22FF" w:rsidP="00DC22FF">
      <w:pPr>
        <w:outlineLvl w:val="0"/>
        <w:rPr>
          <w:rFonts w:ascii="Arial" w:hAnsi="Arial" w:cs="Arial"/>
          <w:sz w:val="20"/>
          <w:szCs w:val="20"/>
        </w:rPr>
      </w:pPr>
    </w:p>
    <w:p w:rsidR="00DC22FF" w:rsidRPr="00153E66" w:rsidRDefault="00DC22FF" w:rsidP="00DC22FF">
      <w:pPr>
        <w:rPr>
          <w:rFonts w:ascii="Arial" w:hAnsi="Arial" w:cs="Arial"/>
          <w:b/>
          <w:sz w:val="20"/>
          <w:szCs w:val="20"/>
          <w:lang w:val="quz-BO"/>
        </w:rPr>
      </w:pPr>
    </w:p>
    <w:p w:rsidR="00DC22FF" w:rsidRPr="00153E66" w:rsidRDefault="00DC22FF" w:rsidP="00DC22FF">
      <w:pPr>
        <w:rPr>
          <w:rFonts w:ascii="Arial" w:hAnsi="Arial" w:cs="Arial"/>
          <w:b/>
          <w:sz w:val="20"/>
          <w:szCs w:val="20"/>
          <w:lang w:val="quz-BO"/>
        </w:rPr>
      </w:pPr>
    </w:p>
    <w:p w:rsidR="00DC22FF" w:rsidRPr="00153E66" w:rsidRDefault="00DC22FF" w:rsidP="00DC22FF">
      <w:pPr>
        <w:rPr>
          <w:rFonts w:ascii="Arial" w:hAnsi="Arial" w:cs="Arial"/>
          <w:b/>
          <w:sz w:val="20"/>
          <w:szCs w:val="20"/>
        </w:rPr>
      </w:pPr>
      <w:r w:rsidRPr="00153E66">
        <w:rPr>
          <w:rFonts w:ascii="Arial" w:hAnsi="Arial" w:cs="Arial"/>
          <w:b/>
          <w:sz w:val="20"/>
          <w:szCs w:val="20"/>
        </w:rPr>
        <w:t>App. test requirements:</w:t>
      </w:r>
    </w:p>
    <w:p w:rsidR="00DC22FF" w:rsidRPr="00153E66" w:rsidRDefault="00DC22FF" w:rsidP="00DC22FF">
      <w:pPr>
        <w:rPr>
          <w:rFonts w:ascii="Arial" w:hAnsi="Arial" w:cs="Arial"/>
          <w:sz w:val="20"/>
          <w:szCs w:val="20"/>
        </w:rPr>
      </w:pPr>
      <w:r w:rsidRPr="00153E66">
        <w:rPr>
          <w:rFonts w:ascii="Arial" w:hAnsi="Arial" w:cs="Arial"/>
          <w:sz w:val="20"/>
          <w:szCs w:val="20"/>
        </w:rPr>
        <w:t>- Completed studies in psychology (</w:t>
      </w:r>
      <w:r w:rsidR="00300AE9" w:rsidRPr="00153E66">
        <w:rPr>
          <w:rFonts w:ascii="Arial" w:hAnsi="Arial" w:cs="Arial"/>
          <w:sz w:val="20"/>
          <w:szCs w:val="20"/>
        </w:rPr>
        <w:t>MA</w:t>
      </w:r>
      <w:r w:rsidRPr="00153E66">
        <w:rPr>
          <w:rFonts w:ascii="Arial" w:hAnsi="Arial" w:cs="Arial"/>
          <w:sz w:val="20"/>
          <w:szCs w:val="20"/>
        </w:rPr>
        <w:t>.)</w:t>
      </w:r>
    </w:p>
    <w:p w:rsidR="00DC22FF" w:rsidRPr="00153E66" w:rsidRDefault="00DC22FF" w:rsidP="00DC22FF">
      <w:pPr>
        <w:rPr>
          <w:rFonts w:ascii="Arial" w:hAnsi="Arial" w:cs="Arial"/>
          <w:sz w:val="20"/>
          <w:szCs w:val="20"/>
        </w:rPr>
      </w:pPr>
      <w:r w:rsidRPr="00153E66">
        <w:rPr>
          <w:rFonts w:ascii="Arial" w:hAnsi="Arial" w:cs="Arial"/>
          <w:sz w:val="20"/>
          <w:szCs w:val="20"/>
        </w:rPr>
        <w:t>- Research Plan - Project</w:t>
      </w:r>
    </w:p>
    <w:p w:rsidR="00DC22FF" w:rsidRPr="00153E66" w:rsidRDefault="00DC22FF" w:rsidP="00DC22FF">
      <w:pPr>
        <w:rPr>
          <w:rFonts w:ascii="Arial" w:hAnsi="Arial" w:cs="Arial"/>
          <w:sz w:val="20"/>
          <w:szCs w:val="20"/>
        </w:rPr>
      </w:pPr>
      <w:r w:rsidRPr="00153E66">
        <w:rPr>
          <w:rFonts w:ascii="Arial" w:hAnsi="Arial" w:cs="Arial"/>
          <w:sz w:val="20"/>
          <w:szCs w:val="20"/>
        </w:rPr>
        <w:t>- List of publications for the students of combined form of DPS</w:t>
      </w:r>
    </w:p>
    <w:p w:rsidR="00DC22FF" w:rsidRPr="00153E66" w:rsidRDefault="00DC22FF" w:rsidP="00DC22FF">
      <w:pPr>
        <w:rPr>
          <w:rFonts w:ascii="Arial" w:hAnsi="Arial" w:cs="Arial"/>
          <w:sz w:val="20"/>
          <w:szCs w:val="20"/>
        </w:rPr>
      </w:pPr>
      <w:r w:rsidRPr="00153E66">
        <w:rPr>
          <w:rFonts w:ascii="Arial" w:hAnsi="Arial" w:cs="Arial"/>
          <w:sz w:val="20"/>
          <w:szCs w:val="20"/>
        </w:rPr>
        <w:t>- Biography</w:t>
      </w:r>
    </w:p>
    <w:p w:rsidR="00DC22FF" w:rsidRPr="00153E66" w:rsidRDefault="00DC22FF" w:rsidP="00DC22FF">
      <w:pPr>
        <w:rPr>
          <w:rFonts w:ascii="Arial" w:hAnsi="Arial" w:cs="Arial"/>
          <w:sz w:val="20"/>
          <w:szCs w:val="20"/>
        </w:rPr>
      </w:pPr>
      <w:r w:rsidRPr="00153E66">
        <w:rPr>
          <w:rFonts w:ascii="Arial" w:hAnsi="Arial" w:cs="Arial"/>
          <w:sz w:val="20"/>
          <w:szCs w:val="20"/>
        </w:rPr>
        <w:t>- Agreement with the supervisor for labor leadership</w:t>
      </w:r>
    </w:p>
    <w:p w:rsidR="00DC22FF" w:rsidRPr="00153E66" w:rsidRDefault="00DC22FF" w:rsidP="00DC22FF">
      <w:pPr>
        <w:rPr>
          <w:rFonts w:ascii="Arial" w:hAnsi="Arial" w:cs="Arial"/>
          <w:b/>
          <w:sz w:val="20"/>
          <w:szCs w:val="20"/>
        </w:rPr>
      </w:pPr>
    </w:p>
    <w:p w:rsidR="00DC22FF" w:rsidRPr="00153E66" w:rsidRDefault="00DC22FF" w:rsidP="00DC22FF">
      <w:pPr>
        <w:rPr>
          <w:rFonts w:ascii="Arial" w:hAnsi="Arial" w:cs="Arial"/>
          <w:b/>
          <w:sz w:val="20"/>
          <w:szCs w:val="20"/>
        </w:rPr>
      </w:pPr>
      <w:r w:rsidRPr="00153E66">
        <w:rPr>
          <w:rFonts w:ascii="Arial" w:hAnsi="Arial" w:cs="Arial"/>
          <w:b/>
          <w:sz w:val="20"/>
          <w:szCs w:val="20"/>
        </w:rPr>
        <w:t>Tuition fee:</w:t>
      </w:r>
    </w:p>
    <w:p w:rsidR="001A77F4" w:rsidRPr="0005499C" w:rsidRDefault="001A77F4" w:rsidP="001A77F4">
      <w:pPr>
        <w:rPr>
          <w:rFonts w:ascii="Arial" w:hAnsi="Arial" w:cs="Arial"/>
          <w:sz w:val="20"/>
          <w:szCs w:val="20"/>
          <w:lang w:val="en-US"/>
        </w:rPr>
      </w:pPr>
      <w:r w:rsidRPr="0005499C">
        <w:rPr>
          <w:rFonts w:ascii="Arial" w:hAnsi="Arial" w:cs="Arial"/>
          <w:sz w:val="20"/>
          <w:szCs w:val="20"/>
          <w:lang w:val="en-US"/>
        </w:rPr>
        <w:t>The payment for foreign PhD students is 2,000 EUR per academic year.</w:t>
      </w:r>
    </w:p>
    <w:p w:rsidR="008D4A60" w:rsidRPr="00153E66" w:rsidRDefault="008D4A60" w:rsidP="00DC22FF">
      <w:pPr>
        <w:rPr>
          <w:rFonts w:ascii="Arial" w:hAnsi="Arial" w:cs="Arial"/>
          <w:b/>
          <w:sz w:val="20"/>
          <w:szCs w:val="20"/>
        </w:rPr>
      </w:pPr>
    </w:p>
    <w:p w:rsidR="008D4A60" w:rsidRPr="00153E66" w:rsidRDefault="008D4A60">
      <w:pPr>
        <w:rPr>
          <w:rFonts w:ascii="Arial" w:hAnsi="Arial" w:cs="Arial"/>
          <w:b/>
          <w:sz w:val="20"/>
          <w:szCs w:val="20"/>
        </w:rPr>
      </w:pPr>
    </w:p>
    <w:sectPr w:rsidR="008D4A60" w:rsidRPr="00153E66">
      <w:pgSz w:w="11906" w:h="16838" w:code="9"/>
      <w:pgMar w:top="1701" w:right="1134" w:bottom="1701" w:left="1701"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A01A9"/>
    <w:multiLevelType w:val="hybridMultilevel"/>
    <w:tmpl w:val="BD40C4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4D"/>
    <w:rsid w:val="00006DB6"/>
    <w:rsid w:val="000635CE"/>
    <w:rsid w:val="00153E66"/>
    <w:rsid w:val="001A77F4"/>
    <w:rsid w:val="002163FE"/>
    <w:rsid w:val="002E3262"/>
    <w:rsid w:val="00300AE9"/>
    <w:rsid w:val="003D7011"/>
    <w:rsid w:val="004E0B33"/>
    <w:rsid w:val="0064774D"/>
    <w:rsid w:val="007D56EE"/>
    <w:rsid w:val="00872BFF"/>
    <w:rsid w:val="00873E15"/>
    <w:rsid w:val="008D4A60"/>
    <w:rsid w:val="00986D89"/>
    <w:rsid w:val="009E2C0C"/>
    <w:rsid w:val="00BE633D"/>
    <w:rsid w:val="00BF61B7"/>
    <w:rsid w:val="00C32B6E"/>
    <w:rsid w:val="00C343E1"/>
    <w:rsid w:val="00CB7F30"/>
    <w:rsid w:val="00DC22FF"/>
    <w:rsid w:val="00DC6AE7"/>
    <w:rsid w:val="00F64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pPr>
    <w:rPr>
      <w:b/>
    </w:rPr>
  </w:style>
  <w:style w:type="paragraph" w:customStyle="1" w:styleId="bodytext">
    <w:name w:val="bodytext"/>
    <w:basedOn w:val="Normln"/>
    <w:rsid w:val="002163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pPr>
    <w:rPr>
      <w:b/>
    </w:rPr>
  </w:style>
  <w:style w:type="paragraph" w:customStyle="1" w:styleId="bodytext">
    <w:name w:val="bodytext"/>
    <w:basedOn w:val="Normln"/>
    <w:rsid w:val="002163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2432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Název oboru:</vt:lpstr>
    </vt:vector>
  </TitlesOfParts>
  <Company>UP FF Olomouc</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oboru:</dc:title>
  <dc:creator>PhDr. J. Honova</dc:creator>
  <cp:lastModifiedBy>Hana</cp:lastModifiedBy>
  <cp:revision>4</cp:revision>
  <cp:lastPrinted>2008-05-13T10:46:00Z</cp:lastPrinted>
  <dcterms:created xsi:type="dcterms:W3CDTF">2016-02-10T09:00:00Z</dcterms:created>
  <dcterms:modified xsi:type="dcterms:W3CDTF">2016-03-01T11:39:00Z</dcterms:modified>
</cp:coreProperties>
</file>