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A9A" w:rsidRDefault="002B19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právní poradenství pro členy ČMKOS:</w:t>
      </w:r>
    </w:p>
    <w:p w:rsidR="002B1915" w:rsidRDefault="002B1915">
      <w:pPr>
        <w:rPr>
          <w:rFonts w:ascii="Arial" w:hAnsi="Arial" w:cs="Arial"/>
          <w:sz w:val="28"/>
          <w:szCs w:val="28"/>
        </w:rPr>
      </w:pPr>
    </w:p>
    <w:p w:rsidR="002B1915" w:rsidRDefault="002B1915">
      <w:pPr>
        <w:rPr>
          <w:sz w:val="28"/>
          <w:szCs w:val="28"/>
        </w:rPr>
      </w:pPr>
      <w:r w:rsidRPr="002B1915">
        <w:rPr>
          <w:b/>
          <w:bCs/>
          <w:sz w:val="28"/>
          <w:szCs w:val="28"/>
        </w:rPr>
        <w:t>JUDr. Josef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Melichar</w:t>
      </w:r>
    </w:p>
    <w:p w:rsidR="002B1915" w:rsidRDefault="002B1915">
      <w:pPr>
        <w:rPr>
          <w:sz w:val="28"/>
          <w:szCs w:val="28"/>
        </w:rPr>
      </w:pPr>
      <w:r>
        <w:rPr>
          <w:sz w:val="28"/>
          <w:szCs w:val="28"/>
        </w:rPr>
        <w:t xml:space="preserve">tel.: </w:t>
      </w:r>
      <w:r w:rsidRPr="002B1915">
        <w:rPr>
          <w:sz w:val="28"/>
          <w:szCs w:val="28"/>
        </w:rPr>
        <w:t>607 737</w:t>
      </w:r>
      <w:r>
        <w:rPr>
          <w:sz w:val="28"/>
          <w:szCs w:val="28"/>
        </w:rPr>
        <w:t> </w:t>
      </w:r>
      <w:r w:rsidRPr="002B1915">
        <w:rPr>
          <w:sz w:val="28"/>
          <w:szCs w:val="28"/>
        </w:rPr>
        <w:t xml:space="preserve">875 </w:t>
      </w:r>
    </w:p>
    <w:p w:rsidR="004C186A" w:rsidRDefault="004C186A">
      <w:pPr>
        <w:rPr>
          <w:sz w:val="28"/>
          <w:szCs w:val="28"/>
        </w:rPr>
      </w:pPr>
      <w:r w:rsidRPr="004C186A">
        <w:rPr>
          <w:sz w:val="28"/>
          <w:szCs w:val="28"/>
        </w:rPr>
        <w:t>585 751 333</w:t>
      </w:r>
    </w:p>
    <w:bookmarkStart w:id="0" w:name="_GoBack"/>
    <w:bookmarkEnd w:id="0"/>
    <w:p w:rsidR="002B1915" w:rsidRDefault="002B1915">
      <w:pPr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"mailto:rppolomouc@cmkos.cz" </w:instrText>
      </w:r>
      <w:r>
        <w:rPr>
          <w:sz w:val="28"/>
          <w:szCs w:val="28"/>
        </w:rPr>
        <w:fldChar w:fldCharType="separate"/>
      </w:r>
      <w:r w:rsidRPr="008B04B0">
        <w:rPr>
          <w:rStyle w:val="Hypertextovodkaz"/>
          <w:sz w:val="28"/>
          <w:szCs w:val="28"/>
        </w:rPr>
        <w:t>rppolomouc@cmkos.cz</w:t>
      </w:r>
      <w:r>
        <w:rPr>
          <w:sz w:val="28"/>
          <w:szCs w:val="28"/>
        </w:rPr>
        <w:fldChar w:fldCharType="end"/>
      </w:r>
    </w:p>
    <w:p w:rsidR="002B1915" w:rsidRDefault="002B1915">
      <w:pPr>
        <w:rPr>
          <w:sz w:val="28"/>
          <w:szCs w:val="28"/>
        </w:rPr>
      </w:pPr>
    </w:p>
    <w:p w:rsidR="002B1915" w:rsidRPr="002B1915" w:rsidRDefault="002B1915">
      <w:pPr>
        <w:rPr>
          <w:rFonts w:ascii="Arial" w:hAnsi="Arial" w:cs="Arial"/>
          <w:sz w:val="28"/>
          <w:szCs w:val="28"/>
        </w:rPr>
      </w:pPr>
      <w:r w:rsidRPr="002B1915">
        <w:rPr>
          <w:rFonts w:ascii="Arial" w:hAnsi="Arial" w:cs="Arial"/>
          <w:sz w:val="28"/>
          <w:szCs w:val="28"/>
        </w:rPr>
        <w:t>Regionální poradenské centrum pro zaměstnance</w:t>
      </w:r>
    </w:p>
    <w:p w:rsidR="002B1915" w:rsidRDefault="002B1915" w:rsidP="002B19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Dům odborových služeb Olomouc</w:t>
      </w:r>
    </w:p>
    <w:p w:rsidR="002B1915" w:rsidRDefault="002B1915" w:rsidP="002B19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Palackého 21</w:t>
      </w:r>
    </w:p>
    <w:p w:rsidR="002B1915" w:rsidRDefault="002B1915" w:rsidP="002B1915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772 00  Olomouc</w:t>
      </w:r>
      <w:proofErr w:type="gramEnd"/>
    </w:p>
    <w:p w:rsidR="002B1915" w:rsidRDefault="002B1915" w:rsidP="002B1915">
      <w:pPr>
        <w:rPr>
          <w:rFonts w:ascii="Arial" w:hAnsi="Arial" w:cs="Arial"/>
          <w:sz w:val="28"/>
          <w:szCs w:val="28"/>
        </w:rPr>
      </w:pPr>
    </w:p>
    <w:p w:rsidR="002B1915" w:rsidRDefault="002B1915">
      <w:pPr>
        <w:rPr>
          <w:rFonts w:ascii="Arial" w:hAnsi="Arial" w:cs="Arial"/>
          <w:sz w:val="28"/>
          <w:szCs w:val="28"/>
        </w:rPr>
      </w:pPr>
      <w:r w:rsidRPr="002B1915">
        <w:rPr>
          <w:b/>
          <w:bCs/>
          <w:sz w:val="28"/>
          <w:szCs w:val="28"/>
        </w:rPr>
        <w:t>Provozní doba:</w:t>
      </w:r>
      <w:r w:rsidRPr="002B1915">
        <w:rPr>
          <w:rFonts w:ascii="Arial" w:hAnsi="Arial" w:cs="Arial"/>
          <w:sz w:val="28"/>
          <w:szCs w:val="28"/>
        </w:rPr>
        <w:br/>
        <w:t>Pondělí 10:00 - 16:00</w:t>
      </w:r>
      <w:r w:rsidRPr="002B1915">
        <w:rPr>
          <w:rFonts w:ascii="Arial" w:hAnsi="Arial" w:cs="Arial"/>
          <w:sz w:val="28"/>
          <w:szCs w:val="28"/>
        </w:rPr>
        <w:br/>
        <w:t>Úterý 10:00 - 15:00 (každé liché úterý v měsíci)</w:t>
      </w:r>
      <w:r w:rsidRPr="002B1915">
        <w:rPr>
          <w:rFonts w:ascii="Arial" w:hAnsi="Arial" w:cs="Arial"/>
          <w:sz w:val="28"/>
          <w:szCs w:val="28"/>
        </w:rPr>
        <w:br/>
        <w:t>Středa 10:00 - 17:00</w:t>
      </w:r>
      <w:r w:rsidRPr="002B1915">
        <w:rPr>
          <w:rFonts w:ascii="Arial" w:hAnsi="Arial" w:cs="Arial"/>
          <w:sz w:val="28"/>
          <w:szCs w:val="28"/>
        </w:rPr>
        <w:br/>
        <w:t>Čtvrtek 10:00 - 14:00</w:t>
      </w:r>
    </w:p>
    <w:p w:rsidR="002B1915" w:rsidRDefault="002B1915">
      <w:pPr>
        <w:rPr>
          <w:rFonts w:ascii="Arial" w:hAnsi="Arial" w:cs="Arial"/>
          <w:sz w:val="28"/>
          <w:szCs w:val="28"/>
        </w:rPr>
      </w:pPr>
    </w:p>
    <w:p w:rsidR="002B1915" w:rsidRDefault="002B1915" w:rsidP="002B1915">
      <w:pPr>
        <w:pStyle w:val="Normlnweb"/>
      </w:pPr>
      <w:r>
        <w:t>Regionální právní poradenství (RPP) Olomouc zahrnuje a poskytuje právní poradenství kromě regionu okresu Olomouc i v regionech okresů Přerov a Prostějov, RPP Bruntál pak zahrnuje a poskytuje právní poradenství v okresech Bruntál, Šumperk a Jeseník.</w:t>
      </w:r>
    </w:p>
    <w:p w:rsidR="002B1915" w:rsidRDefault="002B1915" w:rsidP="002B1915">
      <w:pPr>
        <w:pStyle w:val="Normlnweb"/>
      </w:pPr>
      <w:r>
        <w:t xml:space="preserve">Právní pomoc těchto středisek zajišťují pro členy odborových svazů sdružených v ČMKOS dva právníci. </w:t>
      </w:r>
    </w:p>
    <w:p w:rsidR="002B1915" w:rsidRDefault="002B1915" w:rsidP="002B1915">
      <w:pPr>
        <w:pStyle w:val="Normlnweb"/>
      </w:pPr>
      <w:r>
        <w:t xml:space="preserve">Právní pomoc je poskytována výhradně členům odborových svazů sdružených v ČMKOS </w:t>
      </w:r>
    </w:p>
    <w:p w:rsidR="00660A38" w:rsidRDefault="002B1915" w:rsidP="002B1915">
      <w:pPr>
        <w:pStyle w:val="Normlnweb"/>
      </w:pPr>
      <w:r>
        <w:t xml:space="preserve">Není určena pro širokou občanskou veřejnost a jsou z ní vyloučeni i ti členové, jejichž odborové svazy vystoupily z ČMKOS. Základním předpokladem pro poskytnutí právní pomoci je předložení členského průkazu toho kterého příslušného odborového svazu. Při absenci členského průkazu je nutno v poradně svoje členství doložit písemným potvrzením příslušného odborového svazu, respektive výboru základní organizace. Absence členského průkazu či nepředložení potvrzení je častým jevem, se kterým se v právní poradně setkáváme. </w:t>
      </w:r>
      <w:r>
        <w:lastRenderedPageBreak/>
        <w:t>Vzhledem k</w:t>
      </w:r>
      <w:r>
        <w:t> </w:t>
      </w:r>
      <w:r>
        <w:t>tomu</w:t>
      </w:r>
      <w:r>
        <w:t>,</w:t>
      </w:r>
      <w:r>
        <w:t xml:space="preserve"> že obě RPP vycházela a vycházejí ve své činnosti ze schválených zásad pro poskytování právního poradenství, nemůžeme pak takovéto zájemce uspokojit. </w:t>
      </w:r>
    </w:p>
    <w:p w:rsidR="002B1915" w:rsidRDefault="002B1915" w:rsidP="002B1915">
      <w:pPr>
        <w:pStyle w:val="Normlnweb"/>
      </w:pPr>
      <w:r>
        <w:t xml:space="preserve">Obě střediska poskytují právní pomoc z e j m é n a v oblasti pracovněprávních vztahů a ze specifikací z nich vyplývajících a zákonem chráněných zájmů odborových orgánů. </w:t>
      </w:r>
    </w:p>
    <w:p w:rsidR="002B1915" w:rsidRDefault="002B1915" w:rsidP="002B1915">
      <w:pPr>
        <w:pStyle w:val="Normlnweb"/>
      </w:pPr>
      <w:r>
        <w:t xml:space="preserve">Vzestupně i nadále narůstají ze strany členů požadavky na právní pomoc v oblastech zejména práva občanského a práva rodinného, i zde v jednotlivých specifikacích těchto právních disciplín. Střediska nevykonávají právní pomoc v oblasti obchodního práva. </w:t>
      </w:r>
    </w:p>
    <w:p w:rsidR="002B1915" w:rsidRDefault="002B1915" w:rsidP="002B1915">
      <w:pPr>
        <w:pStyle w:val="Normlnweb"/>
      </w:pPr>
      <w:r>
        <w:t>Po stránce formy pak hlavní náplní činnosti jednotlivých středisek bylo a je z hlediska právních úkonů poskytování právní pomoci právními radami členům odborových svazů, rovněž tak i odborovým orgánům, sepisování listin o právním úkonu, provedení právního rozboru, písemná podání jiným orgánům, jednání s protistranou ve snaze zabránit či předejít soudnímu sporu cestou smíru a tím tak i vysokým nákladům, které tyto spory obnášejí. V oblasti zastoupení před soudy, protože i na tuto pomoc mají členové nárok, pak střediska provádějí veškeré činnosti s těmito úkony spojenými, tzn. převzetí právního zastoupení, zpracování návrhu žaloby či vyjádření k žalobě, zajištění - spolu s klientem nebo právník sám - důkazních prostředků, konzultace žaloby až po její podání a vlastní zastoupení před soudem.</w:t>
      </w:r>
    </w:p>
    <w:p w:rsidR="002B1915" w:rsidRDefault="002B1915" w:rsidP="002B1915">
      <w:pPr>
        <w:pStyle w:val="Normlnweb"/>
      </w:pPr>
      <w:r>
        <w:t xml:space="preserve">V rámci přípravy soudního jednání se vším, co s ním souvisí, je nutno vzít ohled na časovou náročnost s tímto spojenou, tj. sepisování žalobních návrhů, shromažďování údajů atd., když tuto činnost nelze provádět v rámci běžného poradenského dne, tyto úkony je nutno přemístit do dnů tzv. neporadních, jelikož tuto činnost právníci musejí vykonávat sami. </w:t>
      </w:r>
    </w:p>
    <w:p w:rsidR="002B1915" w:rsidRDefault="002B1915" w:rsidP="002B1915">
      <w:pPr>
        <w:pStyle w:val="Normlnweb"/>
      </w:pPr>
      <w:r>
        <w:t>Ve své externí činnosti střediska spolupracují s právním oddělením ČMKOS Praha, jednotlivými regionálními radami odborových svazů i jednotlivými odborovými svazy. S těmito jednotlivými odborovými svazy střediska spolupracují především prostřednictvím regionálních pracovníků jednotlivých odborových svazů či předsedů, jimž rovněž poskytují pomoc právním poradenstvím pro širší členskou základnu.</w:t>
      </w:r>
    </w:p>
    <w:p w:rsidR="002B1915" w:rsidRDefault="002B1915" w:rsidP="002B1915">
      <w:pPr>
        <w:pStyle w:val="Normlnweb"/>
      </w:pPr>
      <w:r>
        <w:t> </w:t>
      </w:r>
    </w:p>
    <w:p w:rsidR="002B1915" w:rsidRDefault="002B1915" w:rsidP="002B1915">
      <w:pPr>
        <w:pStyle w:val="Normlnweb"/>
      </w:pPr>
      <w:r>
        <w:t>Co bychom chtěli poradit členům v závěru?</w:t>
      </w:r>
    </w:p>
    <w:p w:rsidR="002B1915" w:rsidRDefault="002B1915" w:rsidP="002B1915">
      <w:pPr>
        <w:pStyle w:val="Normlnweb"/>
      </w:pPr>
      <w:r>
        <w:t>Především, aby se nebáli za námi do poradny přijít. A hlavně, pokud mají problém, aby přišli ještě předtím, než učiní některý z právních úkonů, neboť mnohý takový úkon pak již nelze zvrátit ve prospěch našeho klienta.</w:t>
      </w:r>
    </w:p>
    <w:p w:rsidR="002B1915" w:rsidRPr="002B1915" w:rsidRDefault="002B1915">
      <w:pPr>
        <w:rPr>
          <w:rFonts w:ascii="Arial" w:hAnsi="Arial" w:cs="Arial"/>
          <w:sz w:val="28"/>
          <w:szCs w:val="28"/>
        </w:rPr>
      </w:pPr>
    </w:p>
    <w:sectPr w:rsidR="002B1915" w:rsidRPr="002B1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915"/>
    <w:rsid w:val="002B1915"/>
    <w:rsid w:val="004C186A"/>
    <w:rsid w:val="00660A38"/>
    <w:rsid w:val="006D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2B1915"/>
    <w:rPr>
      <w:b/>
      <w:bCs/>
      <w:i w:val="0"/>
      <w:iCs w:val="0"/>
    </w:rPr>
  </w:style>
  <w:style w:type="character" w:customStyle="1" w:styleId="st1">
    <w:name w:val="st1"/>
    <w:basedOn w:val="Standardnpsmoodstavce"/>
    <w:rsid w:val="002B1915"/>
  </w:style>
  <w:style w:type="character" w:styleId="Hypertextovodkaz">
    <w:name w:val="Hyperlink"/>
    <w:basedOn w:val="Standardnpsmoodstavce"/>
    <w:uiPriority w:val="99"/>
    <w:unhideWhenUsed/>
    <w:rsid w:val="002B1915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2B191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2B1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2B1915"/>
    <w:rPr>
      <w:b/>
      <w:bCs/>
      <w:i w:val="0"/>
      <w:iCs w:val="0"/>
    </w:rPr>
  </w:style>
  <w:style w:type="character" w:customStyle="1" w:styleId="st1">
    <w:name w:val="st1"/>
    <w:basedOn w:val="Standardnpsmoodstavce"/>
    <w:rsid w:val="002B1915"/>
  </w:style>
  <w:style w:type="character" w:styleId="Hypertextovodkaz">
    <w:name w:val="Hyperlink"/>
    <w:basedOn w:val="Standardnpsmoodstavce"/>
    <w:uiPriority w:val="99"/>
    <w:unhideWhenUsed/>
    <w:rsid w:val="002B1915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2B191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2B1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Bronislava</dc:creator>
  <cp:lastModifiedBy>Bronislava</cp:lastModifiedBy>
  <cp:revision>2</cp:revision>
  <dcterms:created xsi:type="dcterms:W3CDTF">2015-04-20T06:52:00Z</dcterms:created>
  <dcterms:modified xsi:type="dcterms:W3CDTF">2015-04-20T07:05:00Z</dcterms:modified>
</cp:coreProperties>
</file>